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B4" w:rsidRDefault="00D030B4" w:rsidP="00D030B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30B4" w:rsidRDefault="00D030B4" w:rsidP="00D030B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30B4" w:rsidRDefault="00D030B4" w:rsidP="00D030B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bookmarkStart w:id="0" w:name="_GoBack"/>
      <w:r>
        <w:rPr>
          <w:b/>
          <w:bCs/>
          <w:color w:val="333333"/>
          <w:sz w:val="27"/>
          <w:szCs w:val="27"/>
        </w:rPr>
        <w:t>О мерах по противодействию коррупции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bookmarkEnd w:id="0"/>
    <w:p w:rsidR="00D030B4" w:rsidRDefault="00D030B4" w:rsidP="00D030B4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proofErr w:type="gramStart"/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31.03.2010 № 396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04.11.2010 № 1336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12.09.2011 № 1192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04.01.2012 № 19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28.02.2012 № 249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28.07.2012 № 1060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14.02.2014 № 80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09.10.2017 № 472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17.05.2021 № 285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</w:t>
      </w:r>
      <w:proofErr w:type="gramEnd"/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</w:t>
      </w:r>
      <w:hyperlink r:id="rId1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контроль за</w:t>
      </w:r>
      <w:proofErr w:type="gramEnd"/>
      <w:r>
        <w:rPr>
          <w:color w:val="333333"/>
          <w:sz w:val="27"/>
          <w:szCs w:val="27"/>
        </w:rPr>
        <w:t xml:space="preserve"> реализацией мероприятий, предусмотренных Национальным планом противодействия коррупции;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основных задач: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i/>
          <w:iCs/>
          <w:color w:val="1111EE"/>
          <w:sz w:val="27"/>
          <w:szCs w:val="27"/>
        </w:rPr>
        <w:t>(Пункт утратил силу - Указ Президента Российской Федерации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i/>
          <w:iCs/>
          <w:color w:val="1111EE"/>
          <w:sz w:val="27"/>
          <w:szCs w:val="27"/>
        </w:rPr>
        <w:t>(Пункт утратил силу - Указ 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рассматривает вопросы, касающиеся соблюдения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 </w:t>
      </w:r>
      <w:hyperlink r:id="rId21" w:tgtFrame="contents" w:history="1">
        <w:r>
          <w:rPr>
            <w:rStyle w:val="cmd"/>
            <w:color w:val="1111EE"/>
            <w:sz w:val="27"/>
            <w:szCs w:val="27"/>
            <w:u w:val="single"/>
            <w:shd w:val="clear" w:color="auto" w:fill="F0F0F0"/>
          </w:rPr>
          <w:t>от 25 декабря 2008 г. № 273-ФЗ</w:t>
        </w:r>
      </w:hyperlink>
      <w:r>
        <w:rPr>
          <w:rStyle w:val="edx"/>
          <w:color w:val="1111EE"/>
          <w:sz w:val="27"/>
          <w:szCs w:val="27"/>
          <w:shd w:val="clear" w:color="auto" w:fill="F0F0F0"/>
        </w:rPr>
        <w:t> "О противодействии коррупции", другими федеральными законами в целях противодействия коррупции (далее - требования к служебному (должностному) поведению и (или) требования об урегулировании конфликта интересов), лицами, замещающими государственные должности Российской Федерации, названные в подпункте "а" пункта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</w:t>
      </w: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 </w:t>
      </w:r>
      <w:hyperlink r:id="rId22" w:tgtFrame="contents" w:history="1">
        <w:r>
          <w:rPr>
            <w:rStyle w:val="cmd"/>
            <w:color w:val="1111EE"/>
            <w:sz w:val="27"/>
            <w:szCs w:val="27"/>
            <w:u w:val="single"/>
            <w:shd w:val="clear" w:color="auto" w:fill="F0F0F0"/>
          </w:rPr>
          <w:t>от 21 сентября 2009 г. № 1066</w:t>
        </w:r>
      </w:hyperlink>
      <w:r>
        <w:rPr>
          <w:rStyle w:val="edx"/>
          <w:color w:val="1111EE"/>
          <w:sz w:val="27"/>
          <w:szCs w:val="27"/>
          <w:shd w:val="clear" w:color="auto" w:fill="F0F0F0"/>
        </w:rPr>
        <w:t>, должности федеральной государственной службы, назначение на которые и освобождение от которых осуществляются Президентом Российской Федерации и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</w:t>
      </w: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 xml:space="preserve">Правительством Российской Федерации,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</w:t>
      </w:r>
      <w:r>
        <w:rPr>
          <w:rStyle w:val="edx"/>
          <w:color w:val="1111EE"/>
          <w:sz w:val="27"/>
          <w:szCs w:val="27"/>
          <w:shd w:val="clear" w:color="auto" w:fill="F0F0F0"/>
        </w:rPr>
        <w:lastRenderedPageBreak/>
        <w:t>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01.07.2010 № 821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proofErr w:type="gramEnd"/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x"/>
          <w:color w:val="1111EE"/>
          <w:sz w:val="27"/>
          <w:szCs w:val="27"/>
          <w:shd w:val="clear" w:color="auto" w:fill="F0F0F0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и (или) требований об урегулировании конфликта интересов лицами, замещающими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25" w:tgtFrame="contents" w:history="1">
        <w:r>
          <w:rPr>
            <w:rStyle w:val="a4"/>
            <w:color w:val="1C1CD6"/>
            <w:sz w:val="27"/>
            <w:szCs w:val="27"/>
          </w:rPr>
          <w:t>от 02.04.2013 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2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рассматривает заявления лиц, замещающих должности атаманов Всероссийского казачьего общества или войскового казачьего общества,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таких лиц о возникновении не зависящих от них обстоятельств, препятствующих соблюдению требований к служебному (должностному) поведению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и (или) требований об урегулировании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(Дополнение абзацем - Указ Президента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</w:rPr>
          <w:t>от 09.10.2017 № 472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2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x"/>
          <w:color w:val="1111EE"/>
          <w:sz w:val="27"/>
          <w:szCs w:val="27"/>
          <w:shd w:val="clear" w:color="auto" w:fill="F0F0F0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уведомления такого лица о возникновении не зависящих от него обстоятельств, препятствующих соблюдению требований к служебному (должностному) поведению и (или) требований об урегулировании конфликта интересов;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(Дополнение абзацем - Указ Президента Российской Федерации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Указа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25.01.2024 № 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1" w:tgtFrame="contents" w:history="1">
        <w:r>
          <w:rPr>
            <w:rStyle w:val="a4"/>
            <w:color w:val="1C1CD6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Указ Президента Российской Федерации </w:t>
      </w:r>
      <w:hyperlink r:id="rId3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 февраля 2007 г. № 129</w:t>
        </w:r>
      </w:hyperlink>
      <w:r>
        <w:rPr>
          <w:color w:val="333333"/>
          <w:sz w:val="27"/>
          <w:szCs w:val="27"/>
        </w:rPr>
        <w:t> 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  <w:proofErr w:type="gramEnd"/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Указ Президента Российской Федерации </w:t>
      </w:r>
      <w:hyperlink r:id="rId3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11 августа 2007 г. № 1068</w:t>
        </w:r>
      </w:hyperlink>
      <w:r>
        <w:rPr>
          <w:color w:val="333333"/>
          <w:sz w:val="27"/>
          <w:szCs w:val="27"/>
        </w:rPr>
        <w:t> 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  <w:proofErr w:type="gramEnd"/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30B4" w:rsidRDefault="00D030B4" w:rsidP="00D030B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30B4" w:rsidRDefault="00D030B4" w:rsidP="00D030B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815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30B4" w:rsidRDefault="00D030B4" w:rsidP="00D030B4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815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30B4" w:rsidRDefault="00D030B4" w:rsidP="00D030B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lastRenderedPageBreak/>
        <w:t>СОСТАВ</w:t>
      </w:r>
      <w:r>
        <w:rPr>
          <w:b/>
          <w:bCs/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:rsidR="00D030B4" w:rsidRDefault="00D030B4" w:rsidP="00D030B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0EAA" w:rsidRDefault="008D0EAA"/>
    <w:sectPr w:rsidR="008D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C7"/>
    <w:rsid w:val="005D1AC7"/>
    <w:rsid w:val="008D0EAA"/>
    <w:rsid w:val="00D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0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D0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D030B4"/>
  </w:style>
  <w:style w:type="character" w:customStyle="1" w:styleId="cmd">
    <w:name w:val="cmd"/>
    <w:basedOn w:val="a0"/>
    <w:rsid w:val="00D030B4"/>
  </w:style>
  <w:style w:type="character" w:styleId="a4">
    <w:name w:val="Hyperlink"/>
    <w:basedOn w:val="a0"/>
    <w:uiPriority w:val="99"/>
    <w:semiHidden/>
    <w:unhideWhenUsed/>
    <w:rsid w:val="00D030B4"/>
    <w:rPr>
      <w:color w:val="0000FF"/>
      <w:u w:val="single"/>
    </w:rPr>
  </w:style>
  <w:style w:type="character" w:customStyle="1" w:styleId="mark">
    <w:name w:val="mark"/>
    <w:basedOn w:val="a0"/>
    <w:rsid w:val="00D030B4"/>
  </w:style>
  <w:style w:type="character" w:customStyle="1" w:styleId="ed">
    <w:name w:val="ed"/>
    <w:basedOn w:val="a0"/>
    <w:rsid w:val="00D030B4"/>
  </w:style>
  <w:style w:type="character" w:customStyle="1" w:styleId="edx">
    <w:name w:val="edx"/>
    <w:basedOn w:val="a0"/>
    <w:rsid w:val="00D030B4"/>
  </w:style>
  <w:style w:type="paragraph" w:customStyle="1" w:styleId="i">
    <w:name w:val="i"/>
    <w:basedOn w:val="a"/>
    <w:rsid w:val="00D0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D030B4"/>
  </w:style>
  <w:style w:type="paragraph" w:customStyle="1" w:styleId="s">
    <w:name w:val="s"/>
    <w:basedOn w:val="a"/>
    <w:rsid w:val="00D0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D0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D0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D030B4"/>
  </w:style>
  <w:style w:type="character" w:customStyle="1" w:styleId="cmd">
    <w:name w:val="cmd"/>
    <w:basedOn w:val="a0"/>
    <w:rsid w:val="00D030B4"/>
  </w:style>
  <w:style w:type="character" w:styleId="a4">
    <w:name w:val="Hyperlink"/>
    <w:basedOn w:val="a0"/>
    <w:uiPriority w:val="99"/>
    <w:semiHidden/>
    <w:unhideWhenUsed/>
    <w:rsid w:val="00D030B4"/>
    <w:rPr>
      <w:color w:val="0000FF"/>
      <w:u w:val="single"/>
    </w:rPr>
  </w:style>
  <w:style w:type="character" w:customStyle="1" w:styleId="mark">
    <w:name w:val="mark"/>
    <w:basedOn w:val="a0"/>
    <w:rsid w:val="00D030B4"/>
  </w:style>
  <w:style w:type="character" w:customStyle="1" w:styleId="ed">
    <w:name w:val="ed"/>
    <w:basedOn w:val="a0"/>
    <w:rsid w:val="00D030B4"/>
  </w:style>
  <w:style w:type="character" w:customStyle="1" w:styleId="edx">
    <w:name w:val="edx"/>
    <w:basedOn w:val="a0"/>
    <w:rsid w:val="00D030B4"/>
  </w:style>
  <w:style w:type="paragraph" w:customStyle="1" w:styleId="i">
    <w:name w:val="i"/>
    <w:basedOn w:val="a"/>
    <w:rsid w:val="00D0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D030B4"/>
  </w:style>
  <w:style w:type="paragraph" w:customStyle="1" w:styleId="s">
    <w:name w:val="s"/>
    <w:basedOn w:val="a"/>
    <w:rsid w:val="00D0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2053&amp;backlink=1&amp;&amp;nd=102150396" TargetMode="External"/><Relationship Id="rId13" Type="http://schemas.openxmlformats.org/officeDocument/2006/relationships/hyperlink" Target="http://pravo.gov.ru/proxy/ips/?docbody=&amp;prevDoc=102122053&amp;backlink=1&amp;&amp;nd=102171208" TargetMode="External"/><Relationship Id="rId18" Type="http://schemas.openxmlformats.org/officeDocument/2006/relationships/hyperlink" Target="http://pravo.gov.ru/proxy/ips/?docbody=&amp;prevDoc=102122053&amp;backlink=1&amp;&amp;nd=102158483" TargetMode="External"/><Relationship Id="rId26" Type="http://schemas.openxmlformats.org/officeDocument/2006/relationships/hyperlink" Target="http://pravo.gov.ru/proxy/ips/?docbody=&amp;prevDoc=102122053&amp;backlink=1&amp;&amp;nd=6063908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22053&amp;backlink=1&amp;&amp;nd=102126657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22053&amp;backlink=1&amp;&amp;nd=102142521" TargetMode="External"/><Relationship Id="rId12" Type="http://schemas.openxmlformats.org/officeDocument/2006/relationships/hyperlink" Target="http://pravo.gov.ru/proxy/ips/?docbody=&amp;prevDoc=102122053&amp;backlink=1&amp;&amp;nd=102164304" TargetMode="External"/><Relationship Id="rId17" Type="http://schemas.openxmlformats.org/officeDocument/2006/relationships/hyperlink" Target="http://pravo.gov.ru/proxy/ips/?docbody=&amp;prevDoc=102122053&amp;backlink=1&amp;&amp;nd=606390892" TargetMode="External"/><Relationship Id="rId25" Type="http://schemas.openxmlformats.org/officeDocument/2006/relationships/hyperlink" Target="http://pravo.gov.ru/proxy/ips/?docbody=&amp;prevDoc=102122053&amp;backlink=1&amp;&amp;nd=102164304" TargetMode="External"/><Relationship Id="rId33" Type="http://schemas.openxmlformats.org/officeDocument/2006/relationships/hyperlink" Target="http://pravo.gov.ru/proxy/ips/?docbody=&amp;prevDoc=102122053&amp;backlink=1&amp;&amp;nd=1021161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22053&amp;backlink=1&amp;&amp;nd=602188188" TargetMode="External"/><Relationship Id="rId20" Type="http://schemas.openxmlformats.org/officeDocument/2006/relationships/hyperlink" Target="http://pravo.gov.ru/proxy/ips/?docbody=&amp;prevDoc=102122053&amp;backlink=1&amp;&amp;nd=102158483" TargetMode="External"/><Relationship Id="rId29" Type="http://schemas.openxmlformats.org/officeDocument/2006/relationships/hyperlink" Target="http://pravo.gov.ru/proxy/ips/?docbody=&amp;prevDoc=102122053&amp;backlink=1&amp;&amp;nd=102549811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2053&amp;backlink=1&amp;&amp;nd=102139510" TargetMode="External"/><Relationship Id="rId11" Type="http://schemas.openxmlformats.org/officeDocument/2006/relationships/hyperlink" Target="http://pravo.gov.ru/proxy/ips/?docbody=&amp;prevDoc=102122053&amp;backlink=1&amp;&amp;nd=102158483" TargetMode="External"/><Relationship Id="rId24" Type="http://schemas.openxmlformats.org/officeDocument/2006/relationships/hyperlink" Target="http://pravo.gov.ru/proxy/ips/?docbody=&amp;prevDoc=102122053&amp;backlink=1&amp;&amp;nd=606390892" TargetMode="External"/><Relationship Id="rId32" Type="http://schemas.openxmlformats.org/officeDocument/2006/relationships/hyperlink" Target="http://pravo.gov.ru/proxy/ips/?docbody=&amp;prevDoc=102122053&amp;backlink=1&amp;&amp;nd=102111710" TargetMode="External"/><Relationship Id="rId5" Type="http://schemas.openxmlformats.org/officeDocument/2006/relationships/hyperlink" Target="http://pravo.gov.ru/proxy/ips/?docbody=&amp;prevDoc=102122053&amp;backlink=1&amp;&amp;nd=102137124" TargetMode="External"/><Relationship Id="rId15" Type="http://schemas.openxmlformats.org/officeDocument/2006/relationships/hyperlink" Target="http://pravo.gov.ru/proxy/ips/?docbody=&amp;prevDoc=102122053&amp;backlink=1&amp;&amp;nd=102549811" TargetMode="External"/><Relationship Id="rId23" Type="http://schemas.openxmlformats.org/officeDocument/2006/relationships/hyperlink" Target="http://pravo.gov.ru/proxy/ips/?docbody=&amp;prevDoc=102122053&amp;backlink=1&amp;&amp;nd=102139510" TargetMode="External"/><Relationship Id="rId28" Type="http://schemas.openxmlformats.org/officeDocument/2006/relationships/hyperlink" Target="http://pravo.gov.ru/proxy/ips/?docbody=&amp;prevDoc=102122053&amp;backlink=1&amp;&amp;nd=606390892" TargetMode="External"/><Relationship Id="rId10" Type="http://schemas.openxmlformats.org/officeDocument/2006/relationships/hyperlink" Target="http://pravo.gov.ru/proxy/ips/?docbody=&amp;prevDoc=102122053&amp;backlink=1&amp;&amp;nd=102154327" TargetMode="External"/><Relationship Id="rId19" Type="http://schemas.openxmlformats.org/officeDocument/2006/relationships/hyperlink" Target="http://pravo.gov.ru/proxy/ips/?docbody=&amp;prevDoc=102122053&amp;backlink=1&amp;&amp;nd=102171208" TargetMode="External"/><Relationship Id="rId31" Type="http://schemas.openxmlformats.org/officeDocument/2006/relationships/hyperlink" Target="http://pravo.gov.ru/proxy/ips/?docbody=&amp;prevDoc=102122053&amp;backlink=1&amp;&amp;nd=102171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2053&amp;backlink=1&amp;&amp;nd=102153246" TargetMode="External"/><Relationship Id="rId14" Type="http://schemas.openxmlformats.org/officeDocument/2006/relationships/hyperlink" Target="http://pravo.gov.ru/proxy/ips/?docbody=&amp;prevDoc=102122053&amp;backlink=1&amp;&amp;nd=102445848" TargetMode="External"/><Relationship Id="rId22" Type="http://schemas.openxmlformats.org/officeDocument/2006/relationships/hyperlink" Target="http://pravo.gov.ru/proxy/ips/?docbody=&amp;prevDoc=102122053&amp;backlink=1&amp;&amp;nd=102132592" TargetMode="External"/><Relationship Id="rId27" Type="http://schemas.openxmlformats.org/officeDocument/2006/relationships/hyperlink" Target="http://pravo.gov.ru/proxy/ips/?docbody=&amp;prevDoc=102122053&amp;backlink=1&amp;&amp;nd=102445848" TargetMode="External"/><Relationship Id="rId30" Type="http://schemas.openxmlformats.org/officeDocument/2006/relationships/hyperlink" Target="http://pravo.gov.ru/proxy/ips/?docbody=&amp;prevDoc=102122053&amp;backlink=1&amp;&amp;nd=60639089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1822</Words>
  <Characters>10390</Characters>
  <Application>Microsoft Office Word</Application>
  <DocSecurity>0</DocSecurity>
  <Lines>86</Lines>
  <Paragraphs>24</Paragraphs>
  <ScaleCrop>false</ScaleCrop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2024-05-29T11:13:00Z</dcterms:created>
  <dcterms:modified xsi:type="dcterms:W3CDTF">2024-05-29T11:13:00Z</dcterms:modified>
</cp:coreProperties>
</file>